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758" w:rsidRPr="003250F9" w:rsidRDefault="00620758" w:rsidP="008F268D">
      <w:r>
        <w:t>Комментарии для создания анкеты</w:t>
      </w:r>
      <w:r w:rsidR="003250F9">
        <w:t xml:space="preserve"> (комментарии под цифрой – от клиента, под буквой – от </w:t>
      </w:r>
      <w:proofErr w:type="spellStart"/>
      <w:r w:rsidR="003250F9">
        <w:rPr>
          <w:lang w:val="en-US"/>
        </w:rPr>
        <w:t>MyTask</w:t>
      </w:r>
      <w:proofErr w:type="spellEnd"/>
      <w:r w:rsidR="003250F9" w:rsidRPr="007E1478">
        <w:t xml:space="preserve"> </w:t>
      </w:r>
      <w:r w:rsidR="003250F9">
        <w:t>после обсуждения с клиентом)</w:t>
      </w:r>
      <w:r w:rsidRPr="003250F9">
        <w:t>:</w:t>
      </w:r>
    </w:p>
    <w:p w:rsidR="008F268D" w:rsidRPr="008F268D" w:rsidRDefault="008F268D" w:rsidP="008F268D">
      <w:pPr>
        <w:pStyle w:val="ListParagraph"/>
        <w:numPr>
          <w:ilvl w:val="0"/>
          <w:numId w:val="1"/>
        </w:numPr>
      </w:pPr>
      <w:r>
        <w:t>Все вопросы обязательны</w:t>
      </w:r>
      <w:r w:rsidR="00DF0369">
        <w:t>, кроме полей «Комментарий»</w:t>
      </w:r>
      <w:r>
        <w:t xml:space="preserve"> (по крайней мере пока, </w:t>
      </w:r>
      <w:r w:rsidR="00452915">
        <w:t>по ходу тестирования посмотрим)</w:t>
      </w:r>
    </w:p>
    <w:p w:rsidR="00121646" w:rsidRDefault="008F268D" w:rsidP="00E53CBC">
      <w:pPr>
        <w:pStyle w:val="ListParagraph"/>
        <w:numPr>
          <w:ilvl w:val="0"/>
          <w:numId w:val="1"/>
        </w:numPr>
      </w:pPr>
      <w:r>
        <w:t>Выбор торговой точки через совпадения по адресу. Все торговые точки должны быть д</w:t>
      </w:r>
      <w:r w:rsidR="00121646">
        <w:t>оступны для всех пользователей.</w:t>
      </w:r>
    </w:p>
    <w:p w:rsidR="00E53CBC" w:rsidRDefault="00E53CBC" w:rsidP="00E53CBC">
      <w:pPr>
        <w:pStyle w:val="ListParagraph"/>
        <w:numPr>
          <w:ilvl w:val="1"/>
          <w:numId w:val="1"/>
        </w:numPr>
      </w:pPr>
      <w:r>
        <w:t>См файл «Список торговых точек»</w:t>
      </w:r>
    </w:p>
    <w:p w:rsidR="00E53CBC" w:rsidRPr="00121646" w:rsidRDefault="00E53CBC" w:rsidP="00E53CBC">
      <w:pPr>
        <w:pStyle w:val="ListParagraph"/>
        <w:numPr>
          <w:ilvl w:val="1"/>
          <w:numId w:val="1"/>
        </w:numPr>
      </w:pPr>
      <w:r>
        <w:t>Сначала выбирается поле «Метро</w:t>
      </w:r>
      <w:r w:rsidRPr="00E53CBC">
        <w:t>/</w:t>
      </w:r>
      <w:r>
        <w:t xml:space="preserve">город», </w:t>
      </w:r>
      <w:r w:rsidR="00FC7BFF">
        <w:t>в зависимости от него затем</w:t>
      </w:r>
      <w:r>
        <w:t xml:space="preserve"> выбирается поле, составленное из полей «Название компании» | «Улица» </w:t>
      </w:r>
      <w:r w:rsidRPr="00E53CBC">
        <w:t xml:space="preserve">| </w:t>
      </w:r>
      <w:r>
        <w:t xml:space="preserve">«Дом» </w:t>
      </w:r>
      <w:r w:rsidRPr="00E53CBC">
        <w:t xml:space="preserve">| </w:t>
      </w:r>
      <w:r>
        <w:t>«</w:t>
      </w:r>
      <w:r>
        <w:rPr>
          <w:lang w:val="fr-FR"/>
        </w:rPr>
        <w:t>Location</w:t>
      </w:r>
      <w:r>
        <w:t>»</w:t>
      </w:r>
      <w:r w:rsidR="00FC7BFF" w:rsidRPr="00FC7BFF">
        <w:t xml:space="preserve"> (</w:t>
      </w:r>
      <w:r w:rsidR="00FC7BFF">
        <w:t>порядок не критичен</w:t>
      </w:r>
      <w:r w:rsidR="00FC7BFF" w:rsidRPr="00FC7BFF">
        <w:t>)</w:t>
      </w:r>
    </w:p>
    <w:p w:rsidR="00B26048" w:rsidRDefault="008F268D" w:rsidP="008F268D">
      <w:pPr>
        <w:pStyle w:val="ListParagraph"/>
        <w:numPr>
          <w:ilvl w:val="0"/>
          <w:numId w:val="1"/>
        </w:numPr>
      </w:pPr>
      <w:r>
        <w:t>Торговую точку невозможно выбрать если между посещениями менее 10 календарных дней, т.е. одну торговую точку можно выбрать только один раз в 10 дней.</w:t>
      </w:r>
    </w:p>
    <w:p w:rsidR="008F268D" w:rsidRPr="008F268D" w:rsidRDefault="00B26048" w:rsidP="00B26048">
      <w:pPr>
        <w:pStyle w:val="ListParagraph"/>
        <w:numPr>
          <w:ilvl w:val="1"/>
          <w:numId w:val="1"/>
        </w:numPr>
      </w:pPr>
      <w:r>
        <w:t xml:space="preserve">Анкета </w:t>
      </w:r>
      <w:r w:rsidR="00121646">
        <w:t xml:space="preserve">считается выбранной, если она </w:t>
      </w:r>
      <w:r>
        <w:t>з</w:t>
      </w:r>
      <w:r w:rsidR="00121646">
        <w:t>аполнена и отправлена на сервер.</w:t>
      </w:r>
    </w:p>
    <w:p w:rsidR="008F268D" w:rsidRDefault="008F268D" w:rsidP="008F268D">
      <w:pPr>
        <w:pStyle w:val="ListParagraph"/>
        <w:numPr>
          <w:ilvl w:val="0"/>
          <w:numId w:val="1"/>
        </w:numPr>
      </w:pPr>
      <w:r>
        <w:t>Возможность добавления новой торговой точки, с обязательным заполнением всех полей. Также необходима пометка, что точка новая.</w:t>
      </w:r>
    </w:p>
    <w:p w:rsidR="001114EE" w:rsidRDefault="001114EE" w:rsidP="001114EE">
      <w:pPr>
        <w:pStyle w:val="ListParagraph"/>
        <w:numPr>
          <w:ilvl w:val="1"/>
          <w:numId w:val="1"/>
        </w:numPr>
      </w:pPr>
      <w:r>
        <w:t>Если точка новая, то помечается, что это новая точка и вносятся обязательно поля</w:t>
      </w:r>
    </w:p>
    <w:p w:rsidR="001114EE" w:rsidRDefault="001114EE" w:rsidP="001114EE">
      <w:pPr>
        <w:pStyle w:val="ListParagraph"/>
        <w:numPr>
          <w:ilvl w:val="2"/>
          <w:numId w:val="1"/>
        </w:numPr>
      </w:pPr>
      <w:r>
        <w:t>«Метро</w:t>
      </w:r>
      <w:r w:rsidRPr="00E53CBC">
        <w:t>/</w:t>
      </w:r>
      <w:r>
        <w:t>город»</w:t>
      </w:r>
    </w:p>
    <w:p w:rsidR="001114EE" w:rsidRDefault="001114EE" w:rsidP="001114EE">
      <w:pPr>
        <w:pStyle w:val="ListParagraph"/>
        <w:numPr>
          <w:ilvl w:val="2"/>
          <w:numId w:val="1"/>
        </w:numPr>
      </w:pPr>
      <w:r>
        <w:t>«Дилер»</w:t>
      </w:r>
    </w:p>
    <w:p w:rsidR="001114EE" w:rsidRDefault="001114EE" w:rsidP="001114EE">
      <w:pPr>
        <w:pStyle w:val="ListParagraph"/>
        <w:numPr>
          <w:ilvl w:val="2"/>
          <w:numId w:val="1"/>
        </w:numPr>
      </w:pPr>
      <w:r>
        <w:t>«Название компании»</w:t>
      </w:r>
    </w:p>
    <w:p w:rsidR="001114EE" w:rsidRDefault="001114EE" w:rsidP="001114EE">
      <w:pPr>
        <w:pStyle w:val="ListParagraph"/>
        <w:numPr>
          <w:ilvl w:val="2"/>
          <w:numId w:val="1"/>
        </w:numPr>
      </w:pPr>
      <w:r>
        <w:t xml:space="preserve">«Улица» </w:t>
      </w:r>
      <w:r w:rsidRPr="00E53CBC">
        <w:t xml:space="preserve">| </w:t>
      </w:r>
      <w:r>
        <w:t>«Дом»</w:t>
      </w:r>
    </w:p>
    <w:p w:rsidR="001114EE" w:rsidRPr="00121646" w:rsidRDefault="001114EE" w:rsidP="001114EE">
      <w:pPr>
        <w:pStyle w:val="ListParagraph"/>
        <w:numPr>
          <w:ilvl w:val="2"/>
          <w:numId w:val="1"/>
        </w:numPr>
      </w:pPr>
      <w:r w:rsidRPr="00FC7BFF">
        <w:t>(</w:t>
      </w:r>
      <w:r>
        <w:t>порядок не критичен</w:t>
      </w:r>
      <w:r w:rsidRPr="00FC7BFF">
        <w:t>)</w:t>
      </w:r>
    </w:p>
    <w:p w:rsidR="007801F4" w:rsidRDefault="008F268D" w:rsidP="008F268D">
      <w:pPr>
        <w:pStyle w:val="ListParagraph"/>
        <w:numPr>
          <w:ilvl w:val="0"/>
          <w:numId w:val="1"/>
        </w:numPr>
      </w:pPr>
      <w:r>
        <w:t>Отметка о геолокации создания отчёта.</w:t>
      </w:r>
      <w:r w:rsidR="00AD18A1">
        <w:t xml:space="preserve"> </w:t>
      </w:r>
    </w:p>
    <w:p w:rsidR="008F268D" w:rsidRPr="008F268D" w:rsidRDefault="007801F4" w:rsidP="007801F4">
      <w:pPr>
        <w:pStyle w:val="ListParagraph"/>
        <w:numPr>
          <w:ilvl w:val="1"/>
          <w:numId w:val="1"/>
        </w:numPr>
      </w:pPr>
      <w:r>
        <w:t>Мерчендайзер ставит в</w:t>
      </w:r>
      <w:r w:rsidR="00AD18A1">
        <w:t>ручную, обязательн</w:t>
      </w:r>
      <w:r>
        <w:t>ое поле</w:t>
      </w:r>
    </w:p>
    <w:p w:rsidR="007801F4" w:rsidRDefault="008F268D" w:rsidP="008F268D">
      <w:pPr>
        <w:pStyle w:val="ListParagraph"/>
        <w:numPr>
          <w:ilvl w:val="0"/>
          <w:numId w:val="1"/>
        </w:numPr>
      </w:pPr>
      <w:r>
        <w:t>Время начала и конца создания отчёта.</w:t>
      </w:r>
    </w:p>
    <w:p w:rsidR="008F268D" w:rsidRPr="008F268D" w:rsidRDefault="007801F4" w:rsidP="007801F4">
      <w:pPr>
        <w:pStyle w:val="ListParagraph"/>
        <w:numPr>
          <w:ilvl w:val="1"/>
          <w:numId w:val="1"/>
        </w:numPr>
      </w:pPr>
      <w:r>
        <w:t>Ставится а</w:t>
      </w:r>
      <w:r w:rsidR="00AD18A1">
        <w:t>втомат</w:t>
      </w:r>
      <w:r>
        <w:t>ом</w:t>
      </w:r>
    </w:p>
    <w:p w:rsidR="00B818A0" w:rsidRDefault="008F268D" w:rsidP="008F268D">
      <w:pPr>
        <w:pStyle w:val="ListParagraph"/>
        <w:numPr>
          <w:ilvl w:val="0"/>
          <w:numId w:val="1"/>
        </w:numPr>
      </w:pPr>
      <w:r>
        <w:t>Возможность отправлять сообщения для мерчендайзеров. Может это будет специальный раздел типа «Задачи».</w:t>
      </w:r>
    </w:p>
    <w:p w:rsidR="00AE1C39" w:rsidRDefault="007E1478" w:rsidP="00AE1C39">
      <w:pPr>
        <w:pStyle w:val="ListParagraph"/>
        <w:numPr>
          <w:ilvl w:val="1"/>
          <w:numId w:val="1"/>
        </w:numPr>
      </w:pPr>
      <w:r>
        <w:t>Будем делать через обновление инструкций</w:t>
      </w:r>
      <w:r w:rsidR="00FD28A8">
        <w:t xml:space="preserve"> – </w:t>
      </w:r>
      <w:r>
        <w:t>во время тестирования</w:t>
      </w:r>
      <w:r w:rsidR="00FD28A8">
        <w:t xml:space="preserve"> безо всяких инструкций</w:t>
      </w:r>
      <w:r w:rsidR="00FD213C">
        <w:t xml:space="preserve"> делаем</w:t>
      </w:r>
    </w:p>
    <w:p w:rsidR="004D1A43" w:rsidRDefault="004D1A43" w:rsidP="004D1A43">
      <w:pPr>
        <w:pStyle w:val="ListParagraph"/>
        <w:numPr>
          <w:ilvl w:val="0"/>
          <w:numId w:val="1"/>
        </w:numPr>
      </w:pPr>
      <w:r>
        <w:t xml:space="preserve">Файл «Сценарий мобильного мерчендайзинга», блок «2 ТТ», </w:t>
      </w:r>
      <w:r w:rsidR="00617A95">
        <w:t xml:space="preserve">вопросы кол-во плакатов и их размеры </w:t>
      </w:r>
      <w:r w:rsidR="00B60EE9">
        <w:t xml:space="preserve">(для Мегафон, Билайн, МТС) </w:t>
      </w:r>
      <w:r w:rsidR="00617A95">
        <w:t>– можем ли мы сделать таблицей, например</w:t>
      </w:r>
      <w:r w:rsidR="00617A95" w:rsidRPr="00617A95">
        <w:t>:</w:t>
      </w:r>
    </w:p>
    <w:p w:rsidR="00617A95" w:rsidRDefault="00617A95" w:rsidP="00617A95">
      <w:r>
        <w:t>Мегафон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7A95" w:rsidTr="00617A95">
        <w:tc>
          <w:tcPr>
            <w:tcW w:w="4785" w:type="dxa"/>
          </w:tcPr>
          <w:p w:rsidR="00617A95" w:rsidRDefault="00617A95" w:rsidP="00617A95">
            <w:r>
              <w:t>2</w:t>
            </w:r>
          </w:p>
        </w:tc>
        <w:tc>
          <w:tcPr>
            <w:tcW w:w="4786" w:type="dxa"/>
          </w:tcPr>
          <w:p w:rsidR="00617A95" w:rsidRDefault="00617A95" w:rsidP="00617A95">
            <w:r>
              <w:t>А5</w:t>
            </w:r>
          </w:p>
        </w:tc>
      </w:tr>
      <w:tr w:rsidR="00617A95" w:rsidTr="00617A95">
        <w:tc>
          <w:tcPr>
            <w:tcW w:w="4785" w:type="dxa"/>
          </w:tcPr>
          <w:p w:rsidR="00617A95" w:rsidRDefault="00617A95" w:rsidP="00617A95">
            <w:r>
              <w:t>0</w:t>
            </w:r>
          </w:p>
        </w:tc>
        <w:tc>
          <w:tcPr>
            <w:tcW w:w="4786" w:type="dxa"/>
          </w:tcPr>
          <w:p w:rsidR="00617A95" w:rsidRDefault="00617A95" w:rsidP="00617A95">
            <w:r>
              <w:t>А4</w:t>
            </w:r>
          </w:p>
        </w:tc>
      </w:tr>
      <w:tr w:rsidR="00617A95" w:rsidTr="00617A95">
        <w:tc>
          <w:tcPr>
            <w:tcW w:w="4785" w:type="dxa"/>
          </w:tcPr>
          <w:p w:rsidR="00617A95" w:rsidRDefault="00617A95" w:rsidP="00617A95">
            <w:r>
              <w:t>5</w:t>
            </w:r>
          </w:p>
        </w:tc>
        <w:tc>
          <w:tcPr>
            <w:tcW w:w="4786" w:type="dxa"/>
          </w:tcPr>
          <w:p w:rsidR="00617A95" w:rsidRDefault="00617A95" w:rsidP="00617A95">
            <w:r>
              <w:t>А1</w:t>
            </w:r>
          </w:p>
        </w:tc>
      </w:tr>
      <w:tr w:rsidR="00617A95" w:rsidTr="00617A95">
        <w:tc>
          <w:tcPr>
            <w:tcW w:w="4785" w:type="dxa"/>
          </w:tcPr>
          <w:p w:rsidR="00617A95" w:rsidRDefault="00617A95" w:rsidP="00617A95">
            <w:r>
              <w:t>0</w:t>
            </w:r>
          </w:p>
        </w:tc>
        <w:tc>
          <w:tcPr>
            <w:tcW w:w="4786" w:type="dxa"/>
          </w:tcPr>
          <w:p w:rsidR="00617A95" w:rsidRDefault="00617A95" w:rsidP="00617A95">
            <w:r>
              <w:t>А0</w:t>
            </w:r>
          </w:p>
        </w:tc>
      </w:tr>
    </w:tbl>
    <w:p w:rsidR="00617A95" w:rsidRDefault="00617A95" w:rsidP="00617A95">
      <w:r>
        <w:t xml:space="preserve">Будет ли это читаться в </w:t>
      </w:r>
      <w:r w:rsidR="00AA2F8E">
        <w:t>отчете</w:t>
      </w:r>
      <w:r>
        <w:t>?</w:t>
      </w:r>
    </w:p>
    <w:p w:rsidR="00C703B5" w:rsidRDefault="00C703B5" w:rsidP="003C7CF7">
      <w:bookmarkStart w:id="0" w:name="_GoBack"/>
      <w:bookmarkEnd w:id="0"/>
    </w:p>
    <w:sectPr w:rsidR="00C7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6FD6"/>
    <w:multiLevelType w:val="hybridMultilevel"/>
    <w:tmpl w:val="6C5ECEB4"/>
    <w:lvl w:ilvl="0" w:tplc="FBB267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099109F"/>
    <w:multiLevelType w:val="hybridMultilevel"/>
    <w:tmpl w:val="A266B11C"/>
    <w:lvl w:ilvl="0" w:tplc="FBB2676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FCC"/>
    <w:rsid w:val="000D02B7"/>
    <w:rsid w:val="001114EE"/>
    <w:rsid w:val="00121646"/>
    <w:rsid w:val="003250F9"/>
    <w:rsid w:val="003C7CF7"/>
    <w:rsid w:val="00452915"/>
    <w:rsid w:val="004C0D24"/>
    <w:rsid w:val="004D1A43"/>
    <w:rsid w:val="00525FCC"/>
    <w:rsid w:val="00617A95"/>
    <w:rsid w:val="00620758"/>
    <w:rsid w:val="007535F6"/>
    <w:rsid w:val="007801F4"/>
    <w:rsid w:val="007B1052"/>
    <w:rsid w:val="007E1478"/>
    <w:rsid w:val="00852AC3"/>
    <w:rsid w:val="008F268D"/>
    <w:rsid w:val="00A9575C"/>
    <w:rsid w:val="00AA2F8E"/>
    <w:rsid w:val="00AD18A1"/>
    <w:rsid w:val="00AE1C39"/>
    <w:rsid w:val="00B26048"/>
    <w:rsid w:val="00B60EE9"/>
    <w:rsid w:val="00B76893"/>
    <w:rsid w:val="00B818A0"/>
    <w:rsid w:val="00C703B5"/>
    <w:rsid w:val="00DF0369"/>
    <w:rsid w:val="00DF4A77"/>
    <w:rsid w:val="00E06974"/>
    <w:rsid w:val="00E11865"/>
    <w:rsid w:val="00E53CBC"/>
    <w:rsid w:val="00FC7BFF"/>
    <w:rsid w:val="00FD213C"/>
    <w:rsid w:val="00FD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6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8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6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6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8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8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8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7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32</cp:revision>
  <dcterms:created xsi:type="dcterms:W3CDTF">2013-05-22T08:57:00Z</dcterms:created>
  <dcterms:modified xsi:type="dcterms:W3CDTF">2013-05-22T11:12:00Z</dcterms:modified>
</cp:coreProperties>
</file>